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</w:t>
      </w:r>
      <w:r w:rsidRPr="00302F09">
        <w:rPr>
          <w:rFonts w:ascii="Times New Roman" w:hAnsi="Times New Roman" w:cs="Times New Roman"/>
          <w:b/>
          <w:sz w:val="24"/>
          <w:szCs w:val="24"/>
        </w:rPr>
        <w:t xml:space="preserve"> №239</w:t>
      </w:r>
      <w:r>
        <w:rPr>
          <w:rFonts w:ascii="Times New Roman" w:hAnsi="Times New Roman" w:cs="Times New Roman"/>
          <w:b/>
          <w:sz w:val="24"/>
          <w:szCs w:val="24"/>
        </w:rPr>
        <w:t xml:space="preserve"> А.</w:t>
      </w:r>
      <w:r w:rsidR="00D07BB1" w:rsidRPr="00084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bookmarkStart w:id="0" w:name="_GoBack"/>
      <w:r w:rsidR="009717DD">
        <w:rPr>
          <w:rFonts w:ascii="Times New Roman" w:hAnsi="Times New Roman" w:cs="Times New Roman"/>
          <w:b/>
          <w:sz w:val="24"/>
          <w:szCs w:val="24"/>
        </w:rPr>
        <w:t xml:space="preserve">Поставка расходного материала и </w:t>
      </w:r>
      <w:r w:rsidR="00672BBB">
        <w:rPr>
          <w:rFonts w:ascii="Times New Roman" w:hAnsi="Times New Roman" w:cs="Times New Roman"/>
          <w:b/>
          <w:sz w:val="24"/>
          <w:szCs w:val="24"/>
        </w:rPr>
        <w:t>медицинского инструмента для инъекций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0"/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EB4DA9" w:rsidTr="005B2213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НАСАДКА ДЛЯ УЗИ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НАСАДКА ДЛЯ УЗИ, -,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ДЛЯ ПЕРЕЛИВАНИЯ </w:t>
            </w: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РАСТВОРОВ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ДЛЯ ПЕРЕЛИВАНИЯ </w:t>
            </w: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РАСТВОРОВ, система для вливания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инфузионных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растворов с установленной иглой, воздушным клапаном и фильтром, -,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УСТРОЙСТВО ПК-21-01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ПК-21-01, устройство полимерное для переливания крови, кровезаменителей и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инфузионных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растворов из бутылки однократного применения, стерильное ПК 21-0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-"Синтез", -,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10МЛ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10МЛ, шприц одноразовый инъекционный стерильный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трехдетальный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2F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объемом 10мл с иглой, 10мл,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44 000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20МЛ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20МЛ, шприц одноразовый инъекционный стерильный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трехдетальный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объемом 20мл с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завинчивующей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иглой, 20мл,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20МЛ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20МЛ, шприц одноразовый инъекционный стерильный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трехдетальный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объемом 20мл с иглой, 20мл,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21 600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2МЛ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2МЛ, шприц одноразовый инъекционный стерильный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трехдетальный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объемом 2мл с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завинчивующей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иглой, 2мл,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2МЛ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2МЛ, шприц одноразовый инъекционный стерильный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трехдетальный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объемом 2мл с иглой, 2мл,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48 000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50МЛ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50МЛ, шприц одноразовый инъекционный стерильный </w:t>
            </w:r>
            <w:proofErr w:type="spellStart"/>
            <w:r w:rsidR="00D52834" w:rsidRPr="00302F09">
              <w:rPr>
                <w:rFonts w:ascii="Times New Roman" w:hAnsi="Times New Roman" w:cs="Times New Roman"/>
                <w:sz w:val="20"/>
                <w:szCs w:val="20"/>
              </w:rPr>
              <w:t>трехдетальный</w:t>
            </w:r>
            <w:proofErr w:type="spellEnd"/>
            <w:r w:rsidR="00D52834"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объемом</w:t>
            </w: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50мл с иглой, 50мл,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5МЛ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5МЛ, шприц одноразовый инъекционный стерильный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трехдетальный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объемом 5мл с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завинчивующей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иглой, 5мл,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5МЛ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5МЛ, шприц одноразовый инъекционный стерильный </w:t>
            </w: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трехдетальный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 объемом 5мл с иглой, 5мл,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140 400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ИНСУЛИНОВЫЙ</w:t>
            </w:r>
            <w:r w:rsidR="0021352B">
              <w:rPr>
                <w:rFonts w:ascii="Times New Roman" w:hAnsi="Times New Roman" w:cs="Times New Roman"/>
                <w:sz w:val="20"/>
                <w:szCs w:val="20"/>
              </w:rPr>
              <w:t xml:space="preserve"> 1МЛ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 xml:space="preserve">ШПРИЦ ИНСУЛИНОВЫЙ 1мл, шприц одноразовый инъекционный стерильный 1мл №10 с иглой 33G, 1мл игла 33G, №10 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02F09" w:rsidTr="00712E29">
        <w:tc>
          <w:tcPr>
            <w:tcW w:w="959" w:type="dxa"/>
          </w:tcPr>
          <w:p w:rsidR="00302F09" w:rsidRDefault="00302F09" w:rsidP="00302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955" w:type="dxa"/>
          </w:tcPr>
          <w:p w:rsidR="00302F09" w:rsidRDefault="007C2F47" w:rsidP="00302F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ИНСУЛИНОВЫЙ</w:t>
            </w:r>
            <w:r w:rsidR="0021352B">
              <w:rPr>
                <w:rFonts w:ascii="Times New Roman" w:hAnsi="Times New Roman" w:cs="Times New Roman"/>
                <w:sz w:val="20"/>
                <w:szCs w:val="20"/>
              </w:rPr>
              <w:t xml:space="preserve"> 1МЛ</w:t>
            </w:r>
          </w:p>
        </w:tc>
        <w:tc>
          <w:tcPr>
            <w:tcW w:w="7519" w:type="dxa"/>
          </w:tcPr>
          <w:p w:rsid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ИНСУЛИНОВЫЙ 1мл, шприц стерильный инсулиновый однократного применения 1мл с иглой 26G (045*12мм), 1мл игла 26G (045*12мм), №1</w:t>
            </w:r>
          </w:p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709" w:type="dxa"/>
          </w:tcPr>
          <w:p w:rsidR="00302F09" w:rsidRPr="00302F09" w:rsidRDefault="00302F09" w:rsidP="00302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302F09" w:rsidRPr="00302F09" w:rsidRDefault="00302F09" w:rsidP="00302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4 500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10727A"/>
    <w:rsid w:val="001106A3"/>
    <w:rsid w:val="0021352B"/>
    <w:rsid w:val="00302F09"/>
    <w:rsid w:val="00354F8C"/>
    <w:rsid w:val="0042016C"/>
    <w:rsid w:val="00462FFB"/>
    <w:rsid w:val="00560C3E"/>
    <w:rsid w:val="00576CA1"/>
    <w:rsid w:val="005C0F66"/>
    <w:rsid w:val="00665A63"/>
    <w:rsid w:val="00672BBB"/>
    <w:rsid w:val="006B4D35"/>
    <w:rsid w:val="006D1E2F"/>
    <w:rsid w:val="00712E29"/>
    <w:rsid w:val="00736277"/>
    <w:rsid w:val="007A2B88"/>
    <w:rsid w:val="007C2F47"/>
    <w:rsid w:val="007D74D3"/>
    <w:rsid w:val="00963900"/>
    <w:rsid w:val="00970D59"/>
    <w:rsid w:val="009717DD"/>
    <w:rsid w:val="00996E34"/>
    <w:rsid w:val="00A140A2"/>
    <w:rsid w:val="00A50CF5"/>
    <w:rsid w:val="00AC005E"/>
    <w:rsid w:val="00CC19B9"/>
    <w:rsid w:val="00D07BB1"/>
    <w:rsid w:val="00D13782"/>
    <w:rsid w:val="00D35EFF"/>
    <w:rsid w:val="00D5283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B6CAE-FE93-4D6D-9301-B7A7118E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18</cp:revision>
  <dcterms:created xsi:type="dcterms:W3CDTF">2019-12-25T07:03:00Z</dcterms:created>
  <dcterms:modified xsi:type="dcterms:W3CDTF">2022-12-12T10:59:00Z</dcterms:modified>
</cp:coreProperties>
</file>